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B6B" w:rsidRPr="003C702C" w:rsidRDefault="00530B6B" w:rsidP="003C702C">
      <w:pPr>
        <w:overflowPunct/>
        <w:ind w:left="5670"/>
        <w:jc w:val="center"/>
        <w:outlineLvl w:val="0"/>
        <w:rPr>
          <w:rFonts w:eastAsiaTheme="minorHAnsi"/>
          <w:sz w:val="28"/>
          <w:szCs w:val="28"/>
          <w:lang w:eastAsia="en-US"/>
        </w:rPr>
      </w:pPr>
      <w:r w:rsidRPr="003C702C">
        <w:rPr>
          <w:rFonts w:eastAsiaTheme="minorHAnsi"/>
          <w:sz w:val="28"/>
          <w:szCs w:val="28"/>
          <w:lang w:eastAsia="en-US"/>
        </w:rPr>
        <w:t xml:space="preserve">Приложение </w:t>
      </w:r>
      <w:r w:rsidR="003C702C">
        <w:rPr>
          <w:rFonts w:eastAsiaTheme="minorHAnsi"/>
          <w:sz w:val="28"/>
          <w:szCs w:val="28"/>
          <w:lang w:eastAsia="en-US"/>
        </w:rPr>
        <w:t>№</w:t>
      </w:r>
      <w:r w:rsidRPr="003C702C">
        <w:rPr>
          <w:rFonts w:eastAsiaTheme="minorHAnsi"/>
          <w:sz w:val="28"/>
          <w:szCs w:val="28"/>
          <w:lang w:eastAsia="en-US"/>
        </w:rPr>
        <w:t xml:space="preserve"> 63</w:t>
      </w:r>
      <w:r w:rsidR="003C702C" w:rsidRPr="003C702C">
        <w:rPr>
          <w:rFonts w:eastAsiaTheme="minorHAnsi"/>
          <w:sz w:val="28"/>
          <w:szCs w:val="28"/>
          <w:lang w:eastAsia="en-US"/>
        </w:rPr>
        <w:t xml:space="preserve"> </w:t>
      </w:r>
      <w:r w:rsidRPr="003C702C">
        <w:rPr>
          <w:rFonts w:eastAsiaTheme="minorHAnsi"/>
          <w:sz w:val="28"/>
          <w:szCs w:val="28"/>
          <w:lang w:eastAsia="en-US"/>
        </w:rPr>
        <w:t xml:space="preserve">к </w:t>
      </w:r>
      <w:r w:rsidR="003C702C" w:rsidRPr="003C702C">
        <w:rPr>
          <w:rFonts w:eastAsiaTheme="minorHAnsi"/>
          <w:sz w:val="28"/>
          <w:szCs w:val="28"/>
          <w:lang w:eastAsia="en-US"/>
        </w:rPr>
        <w:t>п</w:t>
      </w:r>
      <w:r w:rsidRPr="003C702C">
        <w:rPr>
          <w:rFonts w:eastAsiaTheme="minorHAnsi"/>
          <w:sz w:val="28"/>
          <w:szCs w:val="28"/>
          <w:lang w:eastAsia="en-US"/>
        </w:rPr>
        <w:t>риказу</w:t>
      </w:r>
    </w:p>
    <w:p w:rsidR="00530B6B" w:rsidRPr="003C702C" w:rsidRDefault="00530B6B" w:rsidP="003C702C">
      <w:pPr>
        <w:overflowPunct/>
        <w:ind w:left="5670"/>
        <w:jc w:val="center"/>
        <w:rPr>
          <w:rFonts w:eastAsiaTheme="minorHAnsi"/>
          <w:sz w:val="28"/>
          <w:szCs w:val="28"/>
          <w:lang w:eastAsia="en-US"/>
        </w:rPr>
      </w:pPr>
      <w:r w:rsidRPr="003C702C">
        <w:rPr>
          <w:rFonts w:eastAsiaTheme="minorHAnsi"/>
          <w:sz w:val="28"/>
          <w:szCs w:val="28"/>
          <w:lang w:eastAsia="en-US"/>
        </w:rPr>
        <w:t>Федерального казначейства</w:t>
      </w:r>
    </w:p>
    <w:p w:rsidR="00530B6B" w:rsidRPr="003C702C" w:rsidRDefault="00530B6B" w:rsidP="003C702C">
      <w:pPr>
        <w:overflowPunct/>
        <w:ind w:left="5670"/>
        <w:jc w:val="center"/>
        <w:rPr>
          <w:rFonts w:eastAsiaTheme="minorHAnsi"/>
          <w:sz w:val="28"/>
          <w:szCs w:val="28"/>
          <w:lang w:eastAsia="en-US"/>
        </w:rPr>
      </w:pPr>
      <w:r w:rsidRPr="003C702C">
        <w:rPr>
          <w:rFonts w:eastAsiaTheme="minorHAnsi"/>
          <w:sz w:val="28"/>
          <w:szCs w:val="28"/>
          <w:lang w:eastAsia="en-US"/>
        </w:rPr>
        <w:t xml:space="preserve">от 27 декабря 2013 г. </w:t>
      </w:r>
      <w:r w:rsidR="003C702C">
        <w:rPr>
          <w:rFonts w:eastAsiaTheme="minorHAnsi"/>
          <w:sz w:val="28"/>
          <w:szCs w:val="28"/>
          <w:lang w:eastAsia="en-US"/>
        </w:rPr>
        <w:t>№</w:t>
      </w:r>
      <w:r w:rsidRPr="003C702C">
        <w:rPr>
          <w:rFonts w:eastAsiaTheme="minorHAnsi"/>
          <w:sz w:val="28"/>
          <w:szCs w:val="28"/>
          <w:lang w:eastAsia="en-US"/>
        </w:rPr>
        <w:t xml:space="preserve"> 316</w:t>
      </w:r>
    </w:p>
    <w:p w:rsidR="00530B6B" w:rsidRDefault="00530B6B" w:rsidP="00530B6B">
      <w:pPr>
        <w:overflowPunct/>
        <w:jc w:val="both"/>
        <w:rPr>
          <w:rFonts w:ascii="Arial" w:eastAsiaTheme="minorHAnsi" w:hAnsi="Arial" w:cs="Arial"/>
          <w:lang w:eastAsia="en-US"/>
        </w:rPr>
      </w:pPr>
    </w:p>
    <w:p w:rsidR="00D92AD5" w:rsidRDefault="00D92AD5" w:rsidP="00530B6B">
      <w:pPr>
        <w:keepNext w:val="0"/>
        <w:keepLines w:val="0"/>
        <w:overflowPunct/>
        <w:spacing w:before="0"/>
        <w:jc w:val="center"/>
        <w:rPr>
          <w:rFonts w:ascii="Times New Roman" w:eastAsiaTheme="minorHAnsi" w:hAnsi="Times New Roman" w:cs="Times New Roman"/>
          <w:b/>
          <w:bCs/>
          <w:color w:val="auto"/>
          <w:sz w:val="28"/>
          <w:szCs w:val="28"/>
          <w:lang w:eastAsia="en-US"/>
        </w:rPr>
      </w:pPr>
    </w:p>
    <w:p w:rsidR="00530B6B" w:rsidRPr="003C702C" w:rsidRDefault="00530B6B" w:rsidP="00530B6B">
      <w:pPr>
        <w:keepNext w:val="0"/>
        <w:keepLines w:val="0"/>
        <w:overflowPunct/>
        <w:spacing w:before="0"/>
        <w:jc w:val="center"/>
        <w:rPr>
          <w:rFonts w:ascii="Times New Roman" w:eastAsiaTheme="minorHAnsi" w:hAnsi="Times New Roman" w:cs="Times New Roman"/>
          <w:b/>
          <w:bCs/>
          <w:color w:val="auto"/>
          <w:sz w:val="28"/>
          <w:szCs w:val="28"/>
          <w:lang w:eastAsia="en-US"/>
        </w:rPr>
      </w:pPr>
      <w:r w:rsidRPr="003C702C">
        <w:rPr>
          <w:rFonts w:ascii="Times New Roman" w:eastAsiaTheme="minorHAnsi" w:hAnsi="Times New Roman" w:cs="Times New Roman"/>
          <w:b/>
          <w:bCs/>
          <w:color w:val="auto"/>
          <w:sz w:val="28"/>
          <w:szCs w:val="28"/>
          <w:lang w:eastAsia="en-US"/>
        </w:rPr>
        <w:t>ПОЛОЖЕНИЕ</w:t>
      </w:r>
    </w:p>
    <w:p w:rsidR="00530B6B" w:rsidRPr="003C702C" w:rsidRDefault="00530B6B" w:rsidP="00530B6B">
      <w:pPr>
        <w:keepNext w:val="0"/>
        <w:keepLines w:val="0"/>
        <w:overflowPunct/>
        <w:spacing w:before="0"/>
        <w:jc w:val="center"/>
        <w:rPr>
          <w:rFonts w:ascii="Times New Roman" w:eastAsiaTheme="minorHAnsi" w:hAnsi="Times New Roman" w:cs="Times New Roman"/>
          <w:b/>
          <w:bCs/>
          <w:color w:val="auto"/>
          <w:sz w:val="28"/>
          <w:szCs w:val="28"/>
          <w:lang w:eastAsia="en-US"/>
        </w:rPr>
      </w:pPr>
      <w:r w:rsidRPr="003C702C">
        <w:rPr>
          <w:rFonts w:ascii="Times New Roman" w:eastAsiaTheme="minorHAnsi" w:hAnsi="Times New Roman" w:cs="Times New Roman"/>
          <w:b/>
          <w:bCs/>
          <w:color w:val="auto"/>
          <w:sz w:val="28"/>
          <w:szCs w:val="28"/>
          <w:lang w:eastAsia="en-US"/>
        </w:rPr>
        <w:t>ОБ УПРАВЛЕНИИ ФЕДЕРАЛЬНОГО КАЗНАЧЕЙСТВА</w:t>
      </w:r>
    </w:p>
    <w:p w:rsidR="00530B6B" w:rsidRDefault="00530B6B" w:rsidP="00530B6B">
      <w:pPr>
        <w:keepNext w:val="0"/>
        <w:keepLines w:val="0"/>
        <w:overflowPunct/>
        <w:spacing w:before="0"/>
        <w:jc w:val="center"/>
        <w:rPr>
          <w:rFonts w:ascii="Times New Roman" w:eastAsiaTheme="minorHAnsi" w:hAnsi="Times New Roman" w:cs="Times New Roman"/>
          <w:b/>
          <w:bCs/>
          <w:color w:val="auto"/>
          <w:sz w:val="28"/>
          <w:szCs w:val="28"/>
          <w:lang w:eastAsia="en-US"/>
        </w:rPr>
      </w:pPr>
      <w:r w:rsidRPr="003C702C">
        <w:rPr>
          <w:rFonts w:ascii="Times New Roman" w:eastAsiaTheme="minorHAnsi" w:hAnsi="Times New Roman" w:cs="Times New Roman"/>
          <w:b/>
          <w:bCs/>
          <w:color w:val="auto"/>
          <w:sz w:val="28"/>
          <w:szCs w:val="28"/>
          <w:lang w:eastAsia="en-US"/>
        </w:rPr>
        <w:t>ПО РЯЗАНСКОЙ ОБЛАСТИ</w:t>
      </w:r>
    </w:p>
    <w:p w:rsidR="003C702C" w:rsidRDefault="003C702C" w:rsidP="003C702C">
      <w:pPr>
        <w:rPr>
          <w:rFonts w:eastAsiaTheme="minorHAnsi"/>
          <w:lang w:eastAsia="en-US"/>
        </w:rPr>
      </w:pPr>
    </w:p>
    <w:p w:rsidR="003C702C" w:rsidRPr="003C702C" w:rsidRDefault="003C702C" w:rsidP="003C702C">
      <w:pPr>
        <w:rPr>
          <w:rFonts w:eastAsiaTheme="minorHAnsi"/>
          <w:lang w:eastAsia="en-US"/>
        </w:rPr>
      </w:pPr>
    </w:p>
    <w:p w:rsidR="00530B6B" w:rsidRPr="001C399D" w:rsidRDefault="003C702C" w:rsidP="003C702C">
      <w:pPr>
        <w:overflowPunct/>
        <w:jc w:val="center"/>
        <w:rPr>
          <w:rFonts w:ascii="Arial" w:eastAsiaTheme="minorHAnsi" w:hAnsi="Arial" w:cs="Arial"/>
          <w:sz w:val="24"/>
          <w:szCs w:val="24"/>
          <w:lang w:eastAsia="en-US"/>
        </w:rPr>
      </w:pPr>
      <w:r w:rsidRPr="001C399D">
        <w:rPr>
          <w:rFonts w:eastAsiaTheme="minorHAnsi"/>
          <w:sz w:val="24"/>
          <w:szCs w:val="24"/>
          <w:lang w:eastAsia="en-US"/>
        </w:rPr>
        <w:t xml:space="preserve">(в ред. </w:t>
      </w:r>
      <w:r w:rsidRPr="001C399D">
        <w:rPr>
          <w:rFonts w:eastAsiaTheme="minorHAnsi"/>
          <w:sz w:val="24"/>
          <w:szCs w:val="24"/>
          <w:lang w:eastAsia="en-US"/>
        </w:rPr>
        <w:t>п</w:t>
      </w:r>
      <w:r w:rsidRPr="001C399D">
        <w:rPr>
          <w:rFonts w:eastAsiaTheme="minorHAnsi"/>
          <w:sz w:val="24"/>
          <w:szCs w:val="24"/>
          <w:lang w:eastAsia="en-US"/>
        </w:rPr>
        <w:t xml:space="preserve">риказов Казначейства России от 20.03.2015 </w:t>
      </w:r>
      <w:hyperlink r:id="rId5" w:history="1">
        <w:r w:rsidRPr="001C399D">
          <w:rPr>
            <w:rFonts w:eastAsiaTheme="minorHAnsi"/>
            <w:sz w:val="24"/>
            <w:szCs w:val="24"/>
            <w:lang w:eastAsia="en-US"/>
          </w:rPr>
          <w:t>№</w:t>
        </w:r>
      </w:hyperlink>
      <w:r w:rsidRPr="001C399D">
        <w:rPr>
          <w:rFonts w:eastAsiaTheme="minorHAnsi"/>
          <w:sz w:val="24"/>
          <w:szCs w:val="24"/>
          <w:lang w:eastAsia="en-US"/>
        </w:rPr>
        <w:t xml:space="preserve"> 46</w:t>
      </w:r>
      <w:r w:rsidRPr="001C399D">
        <w:rPr>
          <w:rFonts w:eastAsiaTheme="minorHAnsi"/>
          <w:sz w:val="24"/>
          <w:szCs w:val="24"/>
          <w:lang w:eastAsia="en-US"/>
        </w:rPr>
        <w:t>,</w:t>
      </w:r>
      <w:r w:rsidRPr="001C399D">
        <w:rPr>
          <w:rFonts w:eastAsiaTheme="minorHAnsi"/>
          <w:sz w:val="24"/>
          <w:szCs w:val="24"/>
          <w:lang w:eastAsia="en-US"/>
        </w:rPr>
        <w:t xml:space="preserve"> </w:t>
      </w:r>
      <w:r w:rsidRPr="001C399D">
        <w:rPr>
          <w:rFonts w:eastAsiaTheme="minorHAnsi"/>
          <w:sz w:val="24"/>
          <w:szCs w:val="24"/>
          <w:lang w:eastAsia="en-US"/>
        </w:rPr>
        <w:t xml:space="preserve">от 20.12.2016 </w:t>
      </w:r>
      <w:hyperlink r:id="rId6" w:history="1">
        <w:r w:rsidRPr="001C399D">
          <w:rPr>
            <w:rFonts w:eastAsiaTheme="minorHAnsi"/>
            <w:sz w:val="24"/>
            <w:szCs w:val="24"/>
            <w:lang w:eastAsia="en-US"/>
          </w:rPr>
          <w:t>№</w:t>
        </w:r>
        <w:r w:rsidRPr="001C399D">
          <w:rPr>
            <w:rFonts w:eastAsiaTheme="minorHAnsi"/>
            <w:sz w:val="24"/>
            <w:szCs w:val="24"/>
            <w:lang w:eastAsia="en-US"/>
          </w:rPr>
          <w:t xml:space="preserve"> 484</w:t>
        </w:r>
      </w:hyperlink>
      <w:r w:rsidRPr="001C399D">
        <w:rPr>
          <w:rFonts w:eastAsiaTheme="minorHAnsi"/>
          <w:sz w:val="24"/>
          <w:szCs w:val="24"/>
          <w:lang w:eastAsia="en-US"/>
        </w:rPr>
        <w:t>)</w:t>
      </w:r>
    </w:p>
    <w:p w:rsidR="00D92AD5" w:rsidRDefault="00D92AD5" w:rsidP="00530B6B">
      <w:pPr>
        <w:keepNext w:val="0"/>
        <w:keepLines w:val="0"/>
        <w:overflowPunct/>
        <w:spacing w:before="0"/>
        <w:jc w:val="center"/>
        <w:rPr>
          <w:rFonts w:ascii="Times New Roman" w:eastAsiaTheme="minorHAnsi" w:hAnsi="Times New Roman" w:cs="Times New Roman"/>
          <w:b/>
          <w:bCs/>
          <w:color w:val="auto"/>
          <w:sz w:val="28"/>
          <w:szCs w:val="28"/>
          <w:lang w:eastAsia="en-US"/>
        </w:rPr>
      </w:pPr>
    </w:p>
    <w:p w:rsidR="00530B6B" w:rsidRPr="00D92AD5" w:rsidRDefault="00530B6B" w:rsidP="003719D4">
      <w:pPr>
        <w:keepNext w:val="0"/>
        <w:keepLines w:val="0"/>
        <w:overflowPunct/>
        <w:spacing w:before="0" w:line="276" w:lineRule="auto"/>
        <w:jc w:val="center"/>
        <w:rPr>
          <w:rFonts w:ascii="Times New Roman" w:eastAsiaTheme="minorHAnsi" w:hAnsi="Times New Roman" w:cs="Times New Roman"/>
          <w:b/>
          <w:bCs/>
          <w:color w:val="auto"/>
          <w:sz w:val="28"/>
          <w:szCs w:val="28"/>
          <w:lang w:eastAsia="en-US"/>
        </w:rPr>
      </w:pPr>
      <w:r w:rsidRPr="00D92AD5">
        <w:rPr>
          <w:rFonts w:ascii="Times New Roman" w:eastAsiaTheme="minorHAnsi" w:hAnsi="Times New Roman" w:cs="Times New Roman"/>
          <w:b/>
          <w:bCs/>
          <w:color w:val="auto"/>
          <w:sz w:val="28"/>
          <w:szCs w:val="28"/>
          <w:lang w:eastAsia="en-US"/>
        </w:rPr>
        <w:t>I. Общие положения</w:t>
      </w:r>
    </w:p>
    <w:p w:rsidR="00530B6B" w:rsidRPr="003C702C" w:rsidRDefault="00530B6B" w:rsidP="003719D4">
      <w:pPr>
        <w:overflowPunct/>
        <w:spacing w:line="276" w:lineRule="auto"/>
        <w:jc w:val="both"/>
        <w:rPr>
          <w:rFonts w:eastAsiaTheme="minorHAnsi"/>
          <w:sz w:val="28"/>
          <w:szCs w:val="28"/>
          <w:lang w:eastAsia="en-US"/>
        </w:rPr>
      </w:pP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1. Управление Федерального казначейства по Рязанской области (далее - Управление) является территориальным органом Федерального казначейства, созданным в границах Рязанской области, и находится в непосредственном подчинении Федерального казначейства.</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2. Управление имеет сокращенное наименование: УФК по Рязанской области.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 xml:space="preserve">4. Управление в своей деятельности руководствуется </w:t>
      </w:r>
      <w:hyperlink r:id="rId7" w:history="1">
        <w:r w:rsidRPr="00D92AD5">
          <w:rPr>
            <w:rFonts w:eastAsiaTheme="minorHAnsi"/>
            <w:sz w:val="28"/>
            <w:szCs w:val="28"/>
            <w:lang w:eastAsia="en-US"/>
          </w:rPr>
          <w:t>Конституцией</w:t>
        </w:r>
      </w:hyperlink>
      <w:r w:rsidRPr="00D92AD5">
        <w:rPr>
          <w:rFonts w:eastAsiaTheme="minorHAnsi"/>
          <w:sz w:val="28"/>
          <w:szCs w:val="28"/>
          <w:lang w:eastAsia="en-US"/>
        </w:rPr>
        <w:t xml:space="preserve"> Российской </w:t>
      </w:r>
      <w:r w:rsidRPr="003C702C">
        <w:rPr>
          <w:rFonts w:eastAsiaTheme="minorHAnsi"/>
          <w:sz w:val="28"/>
          <w:szCs w:val="28"/>
          <w:lang w:eastAsia="en-US"/>
        </w:rPr>
        <w:t>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lastRenderedPageBreak/>
        <w:t>6. Финансовое обеспечение деятельности Управления осуществляется за счет средств федерального бюджета.</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30B6B" w:rsidRPr="003C702C" w:rsidRDefault="00530B6B" w:rsidP="003719D4">
      <w:pPr>
        <w:overflowPunct/>
        <w:spacing w:line="276" w:lineRule="auto"/>
        <w:jc w:val="both"/>
        <w:rPr>
          <w:rFonts w:eastAsiaTheme="minorHAnsi"/>
          <w:sz w:val="28"/>
          <w:szCs w:val="28"/>
          <w:lang w:eastAsia="en-US"/>
        </w:rPr>
      </w:pPr>
    </w:p>
    <w:p w:rsidR="00530B6B" w:rsidRPr="003C702C" w:rsidRDefault="00530B6B" w:rsidP="003719D4">
      <w:pPr>
        <w:keepNext w:val="0"/>
        <w:keepLines w:val="0"/>
        <w:overflowPunct/>
        <w:spacing w:before="0" w:line="276" w:lineRule="auto"/>
        <w:jc w:val="center"/>
        <w:rPr>
          <w:rFonts w:ascii="Times New Roman" w:eastAsiaTheme="minorHAnsi" w:hAnsi="Times New Roman" w:cs="Times New Roman"/>
          <w:b/>
          <w:bCs/>
          <w:color w:val="auto"/>
          <w:sz w:val="28"/>
          <w:szCs w:val="28"/>
          <w:lang w:eastAsia="en-US"/>
        </w:rPr>
      </w:pPr>
      <w:r w:rsidRPr="003C702C">
        <w:rPr>
          <w:rFonts w:ascii="Times New Roman" w:eastAsiaTheme="minorHAnsi" w:hAnsi="Times New Roman" w:cs="Times New Roman"/>
          <w:b/>
          <w:bCs/>
          <w:color w:val="auto"/>
          <w:sz w:val="28"/>
          <w:szCs w:val="28"/>
          <w:lang w:eastAsia="en-US"/>
        </w:rPr>
        <w:t>II. Задачи</w:t>
      </w:r>
    </w:p>
    <w:p w:rsidR="00530B6B" w:rsidRPr="003C702C" w:rsidRDefault="00530B6B" w:rsidP="003719D4">
      <w:pPr>
        <w:overflowPunct/>
        <w:spacing w:line="276" w:lineRule="auto"/>
        <w:jc w:val="both"/>
        <w:rPr>
          <w:rFonts w:eastAsiaTheme="minorHAnsi"/>
          <w:sz w:val="28"/>
          <w:szCs w:val="28"/>
          <w:lang w:eastAsia="en-US"/>
        </w:rPr>
      </w:pP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8. Основными задачами деятельности Управления являются:</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 w:history="1">
        <w:r w:rsidRPr="00D92AD5">
          <w:rPr>
            <w:rFonts w:eastAsiaTheme="minorHAnsi"/>
            <w:sz w:val="28"/>
            <w:szCs w:val="28"/>
            <w:lang w:eastAsia="en-US"/>
          </w:rPr>
          <w:t>кодексом</w:t>
        </w:r>
      </w:hyperlink>
      <w:r w:rsidRPr="00D92AD5">
        <w:rPr>
          <w:rFonts w:eastAsiaTheme="minorHAnsi"/>
          <w:sz w:val="28"/>
          <w:szCs w:val="28"/>
          <w:lang w:eastAsia="en-US"/>
        </w:rPr>
        <w:t xml:space="preserve"> Российс</w:t>
      </w:r>
      <w:r w:rsidRPr="003C702C">
        <w:rPr>
          <w:rFonts w:eastAsiaTheme="minorHAnsi"/>
          <w:sz w:val="28"/>
          <w:szCs w:val="28"/>
          <w:lang w:eastAsia="en-US"/>
        </w:rPr>
        <w:t>кой Федерации получателями бюджетных средств;</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8.5(1). контроль и надзор в финансово-бюджетной сфере;</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8.6. иные задачи, установленные законодательством Российской Федерации.</w:t>
      </w:r>
    </w:p>
    <w:p w:rsidR="001C399D" w:rsidRDefault="001C399D" w:rsidP="003719D4">
      <w:pPr>
        <w:keepNext w:val="0"/>
        <w:keepLines w:val="0"/>
        <w:overflowPunct/>
        <w:spacing w:before="0" w:line="276" w:lineRule="auto"/>
        <w:jc w:val="center"/>
        <w:rPr>
          <w:rFonts w:ascii="Times New Roman" w:eastAsiaTheme="minorHAnsi" w:hAnsi="Times New Roman" w:cs="Times New Roman"/>
          <w:b/>
          <w:bCs/>
          <w:color w:val="auto"/>
          <w:sz w:val="28"/>
          <w:szCs w:val="28"/>
          <w:lang w:eastAsia="en-US"/>
        </w:rPr>
      </w:pPr>
    </w:p>
    <w:p w:rsidR="00530B6B" w:rsidRPr="003C702C" w:rsidRDefault="00530B6B" w:rsidP="003719D4">
      <w:pPr>
        <w:keepNext w:val="0"/>
        <w:keepLines w:val="0"/>
        <w:overflowPunct/>
        <w:spacing w:before="0" w:line="276" w:lineRule="auto"/>
        <w:jc w:val="center"/>
        <w:rPr>
          <w:rFonts w:ascii="Times New Roman" w:eastAsiaTheme="minorHAnsi" w:hAnsi="Times New Roman" w:cs="Times New Roman"/>
          <w:b/>
          <w:bCs/>
          <w:color w:val="auto"/>
          <w:sz w:val="28"/>
          <w:szCs w:val="28"/>
          <w:lang w:eastAsia="en-US"/>
        </w:rPr>
      </w:pPr>
      <w:r w:rsidRPr="003C702C">
        <w:rPr>
          <w:rFonts w:ascii="Times New Roman" w:eastAsiaTheme="minorHAnsi" w:hAnsi="Times New Roman" w:cs="Times New Roman"/>
          <w:b/>
          <w:bCs/>
          <w:color w:val="auto"/>
          <w:sz w:val="28"/>
          <w:szCs w:val="28"/>
          <w:lang w:eastAsia="en-US"/>
        </w:rPr>
        <w:t>III. Функции</w:t>
      </w:r>
    </w:p>
    <w:p w:rsidR="00530B6B" w:rsidRPr="003C702C" w:rsidRDefault="00530B6B" w:rsidP="003719D4">
      <w:pPr>
        <w:overflowPunct/>
        <w:spacing w:line="276" w:lineRule="auto"/>
        <w:jc w:val="both"/>
        <w:rPr>
          <w:rFonts w:eastAsiaTheme="minorHAnsi"/>
          <w:sz w:val="28"/>
          <w:szCs w:val="28"/>
          <w:lang w:eastAsia="en-US"/>
        </w:rPr>
      </w:pP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lastRenderedPageBreak/>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9.6. ведет учет операций по кассовому исполнению федерального бюджета на территории субъекта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w:t>
      </w:r>
      <w:r w:rsidRPr="003C702C">
        <w:rPr>
          <w:rFonts w:eastAsiaTheme="minorHAnsi"/>
          <w:sz w:val="28"/>
          <w:szCs w:val="28"/>
          <w:lang w:eastAsia="en-US"/>
        </w:rPr>
        <w:lastRenderedPageBreak/>
        <w:t>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9.9. осуществляет учет операций со средствами, полученными федеральными казенными учреждениями от приносящей доход деятельности;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9.10. организует в установленном порядке обеспечение наличными деньгами организаций, лицевые счета которых открыты в Управлении;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 w:history="1">
        <w:r w:rsidRPr="00D92AD5">
          <w:rPr>
            <w:rFonts w:eastAsiaTheme="minorHAnsi"/>
            <w:sz w:val="28"/>
            <w:szCs w:val="28"/>
            <w:lang w:eastAsia="en-US"/>
          </w:rPr>
          <w:t>кодексом</w:t>
        </w:r>
      </w:hyperlink>
      <w:r w:rsidRPr="00D92AD5">
        <w:rPr>
          <w:rFonts w:eastAsiaTheme="minorHAnsi"/>
          <w:sz w:val="28"/>
          <w:szCs w:val="28"/>
          <w:lang w:eastAsia="en-US"/>
        </w:rPr>
        <w:t xml:space="preserve"> </w:t>
      </w:r>
      <w:r w:rsidRPr="003C702C">
        <w:rPr>
          <w:rFonts w:eastAsiaTheme="minorHAnsi"/>
          <w:sz w:val="28"/>
          <w:szCs w:val="28"/>
          <w:lang w:eastAsia="en-US"/>
        </w:rPr>
        <w:t>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w:t>
      </w:r>
      <w:r w:rsidRPr="00D92AD5">
        <w:rPr>
          <w:rFonts w:eastAsiaTheme="minorHAnsi"/>
          <w:sz w:val="28"/>
          <w:szCs w:val="28"/>
          <w:vertAlign w:val="superscript"/>
          <w:lang w:eastAsia="en-US"/>
        </w:rPr>
        <w:t>1</w:t>
      </w:r>
      <w:r w:rsidRPr="003C702C">
        <w:rPr>
          <w:rFonts w:eastAsiaTheme="minorHAnsi"/>
          <w:sz w:val="28"/>
          <w:szCs w:val="28"/>
          <w:lang w:eastAsia="en-US"/>
        </w:rPr>
        <w:t>;</w:t>
      </w:r>
    </w:p>
    <w:p w:rsidR="00530B6B" w:rsidRPr="003C702C" w:rsidRDefault="00D92AD5" w:rsidP="003719D4">
      <w:pPr>
        <w:overflowPunct/>
        <w:ind w:firstLine="540"/>
        <w:jc w:val="both"/>
        <w:rPr>
          <w:rFonts w:eastAsiaTheme="minorHAnsi"/>
          <w:sz w:val="28"/>
          <w:szCs w:val="28"/>
          <w:lang w:eastAsia="en-US"/>
        </w:rPr>
      </w:pPr>
      <w:r>
        <w:rPr>
          <w:rFonts w:eastAsiaTheme="minorHAnsi"/>
          <w:sz w:val="28"/>
          <w:szCs w:val="28"/>
          <w:lang w:eastAsia="en-US"/>
        </w:rPr>
        <w:t>_________________________</w:t>
      </w:r>
    </w:p>
    <w:p w:rsidR="00530B6B" w:rsidRPr="00D92AD5" w:rsidRDefault="00530B6B" w:rsidP="003719D4">
      <w:pPr>
        <w:overflowPunct/>
        <w:ind w:firstLine="540"/>
        <w:jc w:val="both"/>
        <w:rPr>
          <w:rFonts w:eastAsiaTheme="minorHAnsi"/>
          <w:sz w:val="22"/>
          <w:szCs w:val="22"/>
          <w:lang w:eastAsia="en-US"/>
        </w:rPr>
      </w:pPr>
      <w:r w:rsidRPr="00D92AD5">
        <w:rPr>
          <w:rFonts w:eastAsiaTheme="minorHAnsi"/>
          <w:sz w:val="22"/>
          <w:szCs w:val="22"/>
          <w:vertAlign w:val="superscript"/>
          <w:lang w:eastAsia="en-US"/>
        </w:rPr>
        <w:t xml:space="preserve">1 </w:t>
      </w:r>
      <w:hyperlink r:id="rId10" w:history="1">
        <w:r w:rsidRPr="00D92AD5">
          <w:rPr>
            <w:rFonts w:eastAsiaTheme="minorHAnsi"/>
            <w:sz w:val="22"/>
            <w:szCs w:val="22"/>
            <w:lang w:eastAsia="en-US"/>
          </w:rPr>
          <w:t>Часть 3.4 статьи 2</w:t>
        </w:r>
      </w:hyperlink>
      <w:r w:rsidRPr="00D92AD5">
        <w:rPr>
          <w:rFonts w:eastAsiaTheme="minorHAnsi"/>
          <w:sz w:val="22"/>
          <w:szCs w:val="22"/>
          <w:lang w:eastAsia="en-US"/>
        </w:rPr>
        <w:t xml:space="preserve"> Федерального закона от 03.11.2006 </w:t>
      </w:r>
      <w:r w:rsidR="00D92AD5" w:rsidRPr="00D92AD5">
        <w:rPr>
          <w:rFonts w:eastAsiaTheme="minorHAnsi"/>
          <w:sz w:val="22"/>
          <w:szCs w:val="22"/>
          <w:lang w:eastAsia="en-US"/>
        </w:rPr>
        <w:t>№</w:t>
      </w:r>
      <w:r w:rsidRPr="00D92AD5">
        <w:rPr>
          <w:rFonts w:eastAsiaTheme="minorHAnsi"/>
          <w:sz w:val="22"/>
          <w:szCs w:val="22"/>
          <w:lang w:eastAsia="en-US"/>
        </w:rPr>
        <w:t xml:space="preserve"> 174-ФЗ "Об автономных учреждениях" (Собрание законодательства Российской Федерации, 2006, </w:t>
      </w:r>
      <w:r w:rsidR="00D92AD5" w:rsidRPr="00D92AD5">
        <w:rPr>
          <w:rFonts w:eastAsiaTheme="minorHAnsi"/>
          <w:sz w:val="22"/>
          <w:szCs w:val="22"/>
          <w:lang w:eastAsia="en-US"/>
        </w:rPr>
        <w:t>№</w:t>
      </w:r>
      <w:r w:rsidRPr="00D92AD5">
        <w:rPr>
          <w:rFonts w:eastAsiaTheme="minorHAnsi"/>
          <w:sz w:val="22"/>
          <w:szCs w:val="22"/>
          <w:lang w:eastAsia="en-US"/>
        </w:rPr>
        <w:t xml:space="preserve"> 45, ст. 4626; 2011, </w:t>
      </w:r>
      <w:r w:rsidR="00D92AD5" w:rsidRPr="00D92AD5">
        <w:rPr>
          <w:rFonts w:eastAsiaTheme="minorHAnsi"/>
          <w:sz w:val="22"/>
          <w:szCs w:val="22"/>
          <w:lang w:eastAsia="en-US"/>
        </w:rPr>
        <w:t>№</w:t>
      </w:r>
      <w:r w:rsidRPr="00D92AD5">
        <w:rPr>
          <w:rFonts w:eastAsiaTheme="minorHAnsi"/>
          <w:sz w:val="22"/>
          <w:szCs w:val="22"/>
          <w:lang w:eastAsia="en-US"/>
        </w:rPr>
        <w:t xml:space="preserve"> 30, ст. 4587); </w:t>
      </w:r>
      <w:hyperlink r:id="rId11" w:history="1">
        <w:r w:rsidRPr="00D92AD5">
          <w:rPr>
            <w:rFonts w:eastAsiaTheme="minorHAnsi"/>
            <w:sz w:val="22"/>
            <w:szCs w:val="22"/>
            <w:lang w:eastAsia="en-US"/>
          </w:rPr>
          <w:t>часть 6 статьи 30</w:t>
        </w:r>
      </w:hyperlink>
      <w:r w:rsidRPr="00D92AD5">
        <w:rPr>
          <w:rFonts w:eastAsiaTheme="minorHAnsi"/>
          <w:sz w:val="22"/>
          <w:szCs w:val="22"/>
          <w:lang w:eastAsia="en-US"/>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w:t>
      </w:r>
      <w:r w:rsidRPr="00D92AD5">
        <w:rPr>
          <w:rFonts w:eastAsiaTheme="minorHAnsi"/>
          <w:sz w:val="28"/>
          <w:szCs w:val="28"/>
          <w:lang w:eastAsia="en-US"/>
        </w:rPr>
        <w:t xml:space="preserve"> </w:t>
      </w:r>
      <w:r w:rsidRPr="003C702C">
        <w:rPr>
          <w:rFonts w:eastAsiaTheme="minorHAnsi"/>
          <w:sz w:val="28"/>
          <w:szCs w:val="28"/>
          <w:lang w:eastAsia="en-US"/>
        </w:rPr>
        <w:t xml:space="preserve">государственных </w:t>
      </w:r>
      <w:r w:rsidRPr="00D92AD5">
        <w:rPr>
          <w:rFonts w:eastAsiaTheme="minorHAnsi"/>
          <w:sz w:val="22"/>
          <w:szCs w:val="22"/>
          <w:lang w:eastAsia="en-US"/>
        </w:rPr>
        <w:t xml:space="preserve">(муниципальных) учреждений" (Собрание законодательства Российской Федерации, 2010, </w:t>
      </w:r>
      <w:r w:rsidR="00D92AD5" w:rsidRPr="00D92AD5">
        <w:rPr>
          <w:rFonts w:eastAsiaTheme="minorHAnsi"/>
          <w:sz w:val="22"/>
          <w:szCs w:val="22"/>
          <w:lang w:eastAsia="en-US"/>
        </w:rPr>
        <w:t>№</w:t>
      </w:r>
      <w:r w:rsidRPr="00D92AD5">
        <w:rPr>
          <w:rFonts w:eastAsiaTheme="minorHAnsi"/>
          <w:sz w:val="22"/>
          <w:szCs w:val="22"/>
          <w:lang w:eastAsia="en-US"/>
        </w:rPr>
        <w:t xml:space="preserve"> 19, ст. 2291; 2013, </w:t>
      </w:r>
      <w:r w:rsidR="00D92AD5" w:rsidRPr="00D92AD5">
        <w:rPr>
          <w:rFonts w:eastAsiaTheme="minorHAnsi"/>
          <w:sz w:val="22"/>
          <w:szCs w:val="22"/>
          <w:lang w:eastAsia="en-US"/>
        </w:rPr>
        <w:t>№</w:t>
      </w:r>
      <w:r w:rsidRPr="00D92AD5">
        <w:rPr>
          <w:rFonts w:eastAsiaTheme="minorHAnsi"/>
          <w:sz w:val="22"/>
          <w:szCs w:val="22"/>
          <w:lang w:eastAsia="en-US"/>
        </w:rPr>
        <w:t xml:space="preserve"> 19, ст. 2331).</w:t>
      </w:r>
    </w:p>
    <w:p w:rsidR="00D92AD5" w:rsidRDefault="00D92AD5" w:rsidP="003719D4">
      <w:pPr>
        <w:overflowPunct/>
        <w:ind w:firstLine="540"/>
        <w:jc w:val="both"/>
        <w:rPr>
          <w:rFonts w:eastAsiaTheme="minorHAnsi"/>
          <w:sz w:val="28"/>
          <w:szCs w:val="28"/>
          <w:lang w:eastAsia="en-US"/>
        </w:rPr>
      </w:pPr>
    </w:p>
    <w:p w:rsidR="00530B6B" w:rsidRPr="00D92AD5" w:rsidRDefault="00530B6B" w:rsidP="003719D4">
      <w:pPr>
        <w:overflowPunct/>
        <w:spacing w:line="276" w:lineRule="auto"/>
        <w:ind w:firstLine="540"/>
        <w:jc w:val="both"/>
        <w:rPr>
          <w:rFonts w:eastAsiaTheme="minorHAnsi"/>
          <w:sz w:val="28"/>
          <w:szCs w:val="28"/>
          <w:lang w:eastAsia="en-US"/>
        </w:rPr>
      </w:pPr>
      <w:r w:rsidRPr="00D92AD5">
        <w:rPr>
          <w:rFonts w:eastAsiaTheme="minorHAnsi"/>
          <w:sz w:val="28"/>
          <w:szCs w:val="28"/>
          <w:lang w:eastAsia="en-US"/>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 w:history="1">
        <w:r w:rsidRPr="00D92AD5">
          <w:rPr>
            <w:rFonts w:eastAsiaTheme="minorHAnsi"/>
            <w:sz w:val="28"/>
            <w:szCs w:val="28"/>
            <w:lang w:eastAsia="en-US"/>
          </w:rPr>
          <w:t>кодексом</w:t>
        </w:r>
      </w:hyperlink>
      <w:r w:rsidRPr="00D92AD5">
        <w:rPr>
          <w:rFonts w:eastAsiaTheme="minorHAnsi"/>
          <w:sz w:val="28"/>
          <w:szCs w:val="28"/>
          <w:lang w:eastAsia="en-US"/>
        </w:rPr>
        <w:t xml:space="preserve"> Российской Федерации получателями бюджетных средств;</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9.22(1). осуществляет контроль и надзор в финансово-бюджетной сфере в порядке, установленном Правительством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lastRenderedPageBreak/>
        <w:t>9.23. обеспечивает в пределах своей компетенции защиту сведений, составляющих государственную тайну;</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9.25. осуществляет организацию и проведение внутреннего контроля и внутреннего аудита в Управлении;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9.26. обеспечивает мобилизационную подготовку Управления;</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9.27. осуществляет организацию и ведение гражданской обороны в Управлении;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9.29. осуществляет полномочия по управлению имуществом, закрепленным за ним на праве оперативного управления;</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9.32. осуществляет информационную поддержку интернет-сайта Управления и технологическое обеспечение его функционирования;</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lastRenderedPageBreak/>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 xml:space="preserve">9.34(1). обеспечивает заключение генеральных соглашений о покупке (продаже) ценных бумаг по договорам </w:t>
      </w:r>
      <w:proofErr w:type="spellStart"/>
      <w:r w:rsidRPr="003C702C">
        <w:rPr>
          <w:rFonts w:eastAsiaTheme="minorHAnsi"/>
          <w:sz w:val="28"/>
          <w:szCs w:val="28"/>
          <w:lang w:eastAsia="en-US"/>
        </w:rPr>
        <w:t>репо</w:t>
      </w:r>
      <w:proofErr w:type="spellEnd"/>
      <w:r w:rsidRPr="003C702C">
        <w:rPr>
          <w:rFonts w:eastAsiaTheme="minorHAnsi"/>
          <w:sz w:val="28"/>
          <w:szCs w:val="28"/>
          <w:lang w:eastAsia="en-US"/>
        </w:rPr>
        <w:t>;</w:t>
      </w:r>
    </w:p>
    <w:p w:rsidR="00530B6B" w:rsidRPr="003C702C" w:rsidRDefault="00530B6B" w:rsidP="003719D4">
      <w:pPr>
        <w:overflowPunct/>
        <w:spacing w:line="276" w:lineRule="auto"/>
        <w:ind w:firstLine="540"/>
        <w:jc w:val="both"/>
        <w:rPr>
          <w:rFonts w:eastAsiaTheme="minorHAnsi"/>
          <w:sz w:val="28"/>
          <w:szCs w:val="28"/>
          <w:lang w:eastAsia="en-US"/>
        </w:rPr>
      </w:pPr>
      <w:r w:rsidRPr="003C702C">
        <w:rPr>
          <w:rFonts w:eastAsiaTheme="minorHAnsi"/>
          <w:sz w:val="28"/>
          <w:szCs w:val="28"/>
          <w:lang w:eastAsia="en-US"/>
        </w:rPr>
        <w:t>9.35. осуществляет иные функции в установленной сфере деятельности, предусмотренные законодательством Российской Федерации.</w:t>
      </w:r>
    </w:p>
    <w:p w:rsidR="00530B6B" w:rsidRPr="003C702C" w:rsidRDefault="00530B6B" w:rsidP="003719D4">
      <w:pPr>
        <w:overflowPunct/>
        <w:spacing w:line="276" w:lineRule="auto"/>
        <w:jc w:val="both"/>
        <w:rPr>
          <w:rFonts w:eastAsiaTheme="minorHAnsi"/>
          <w:sz w:val="28"/>
          <w:szCs w:val="28"/>
          <w:lang w:eastAsia="en-US"/>
        </w:rPr>
      </w:pPr>
    </w:p>
    <w:p w:rsidR="00530B6B" w:rsidRPr="003C702C" w:rsidRDefault="00530B6B" w:rsidP="003719D4">
      <w:pPr>
        <w:keepNext w:val="0"/>
        <w:keepLines w:val="0"/>
        <w:overflowPunct/>
        <w:spacing w:before="0" w:line="276" w:lineRule="auto"/>
        <w:jc w:val="center"/>
        <w:rPr>
          <w:rFonts w:ascii="Times New Roman" w:eastAsiaTheme="minorHAnsi" w:hAnsi="Times New Roman" w:cs="Times New Roman"/>
          <w:b/>
          <w:bCs/>
          <w:color w:val="auto"/>
          <w:sz w:val="28"/>
          <w:szCs w:val="28"/>
          <w:lang w:eastAsia="en-US"/>
        </w:rPr>
      </w:pPr>
      <w:r w:rsidRPr="003C702C">
        <w:rPr>
          <w:rFonts w:ascii="Times New Roman" w:eastAsiaTheme="minorHAnsi" w:hAnsi="Times New Roman" w:cs="Times New Roman"/>
          <w:b/>
          <w:bCs/>
          <w:color w:val="auto"/>
          <w:sz w:val="28"/>
          <w:szCs w:val="28"/>
          <w:lang w:eastAsia="en-US"/>
        </w:rPr>
        <w:t>IV. Права и обязанности</w:t>
      </w:r>
    </w:p>
    <w:p w:rsidR="00530B6B" w:rsidRPr="003C702C" w:rsidRDefault="00530B6B" w:rsidP="003719D4">
      <w:pPr>
        <w:overflowPunct/>
        <w:spacing w:line="276" w:lineRule="auto"/>
        <w:jc w:val="both"/>
        <w:rPr>
          <w:rFonts w:eastAsiaTheme="minorHAnsi"/>
          <w:sz w:val="28"/>
          <w:szCs w:val="28"/>
          <w:lang w:eastAsia="en-US"/>
        </w:rPr>
      </w:pPr>
    </w:p>
    <w:p w:rsidR="00530B6B" w:rsidRPr="00D92AD5" w:rsidRDefault="00530B6B" w:rsidP="003719D4">
      <w:pPr>
        <w:overflowPunct/>
        <w:spacing w:line="276" w:lineRule="auto"/>
        <w:ind w:firstLine="540"/>
        <w:jc w:val="both"/>
        <w:rPr>
          <w:rFonts w:eastAsiaTheme="minorHAnsi"/>
          <w:sz w:val="28"/>
          <w:szCs w:val="28"/>
          <w:lang w:eastAsia="en-US"/>
        </w:rPr>
      </w:pPr>
      <w:r w:rsidRPr="00D92AD5">
        <w:rPr>
          <w:rFonts w:eastAsiaTheme="minorHAnsi"/>
          <w:sz w:val="28"/>
          <w:szCs w:val="28"/>
          <w:lang w:eastAsia="en-US"/>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 w:history="1">
        <w:r w:rsidRPr="00D92AD5">
          <w:rPr>
            <w:rFonts w:eastAsiaTheme="minorHAnsi"/>
            <w:sz w:val="28"/>
            <w:szCs w:val="28"/>
            <w:lang w:eastAsia="en-US"/>
          </w:rPr>
          <w:t>кодексом</w:t>
        </w:r>
      </w:hyperlink>
      <w:r w:rsidRPr="00D92AD5">
        <w:rPr>
          <w:rFonts w:eastAsiaTheme="minorHAnsi"/>
          <w:sz w:val="28"/>
          <w:szCs w:val="28"/>
          <w:lang w:eastAsia="en-US"/>
        </w:rPr>
        <w:t xml:space="preserve"> Российской Федерации</w:t>
      </w:r>
      <w:r w:rsidRPr="00D92AD5">
        <w:rPr>
          <w:rFonts w:eastAsiaTheme="minorHAnsi"/>
          <w:sz w:val="28"/>
          <w:szCs w:val="28"/>
          <w:vertAlign w:val="superscript"/>
          <w:lang w:eastAsia="en-US"/>
        </w:rPr>
        <w:t>2</w:t>
      </w:r>
      <w:r w:rsidRPr="00D92AD5">
        <w:rPr>
          <w:rFonts w:eastAsiaTheme="minorHAnsi"/>
          <w:sz w:val="28"/>
          <w:szCs w:val="28"/>
          <w:lang w:eastAsia="en-US"/>
        </w:rPr>
        <w:t xml:space="preserve">, федеральными конституционными законами, федеральными законами, </w:t>
      </w:r>
      <w:hyperlink r:id="rId14" w:history="1">
        <w:r w:rsidRPr="00D92AD5">
          <w:rPr>
            <w:rFonts w:eastAsiaTheme="minorHAnsi"/>
            <w:sz w:val="28"/>
            <w:szCs w:val="28"/>
            <w:lang w:eastAsia="en-US"/>
          </w:rPr>
          <w:t>Положением</w:t>
        </w:r>
      </w:hyperlink>
      <w:r w:rsidRPr="00D92AD5">
        <w:rPr>
          <w:rFonts w:eastAsiaTheme="minorHAnsi"/>
          <w:sz w:val="28"/>
          <w:szCs w:val="28"/>
          <w:lang w:eastAsia="en-US"/>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30B6B" w:rsidRPr="00D92AD5" w:rsidRDefault="00530B6B" w:rsidP="003719D4">
      <w:pPr>
        <w:overflowPunct/>
        <w:spacing w:line="276" w:lineRule="auto"/>
        <w:ind w:firstLine="540"/>
        <w:jc w:val="both"/>
        <w:rPr>
          <w:rFonts w:eastAsiaTheme="minorHAnsi"/>
          <w:sz w:val="28"/>
          <w:szCs w:val="28"/>
          <w:lang w:eastAsia="en-US"/>
        </w:rPr>
      </w:pPr>
      <w:r w:rsidRPr="00D92AD5">
        <w:rPr>
          <w:rFonts w:eastAsiaTheme="minorHAnsi"/>
          <w:sz w:val="28"/>
          <w:szCs w:val="28"/>
          <w:lang w:eastAsia="en-US"/>
        </w:rPr>
        <w:t>11. Управление вправе в соответствии с бюджетным законодательством Российской Федерации:</w:t>
      </w:r>
    </w:p>
    <w:p w:rsidR="00530B6B" w:rsidRPr="00D92AD5" w:rsidRDefault="00530B6B" w:rsidP="003719D4">
      <w:pPr>
        <w:overflowPunct/>
        <w:spacing w:line="276" w:lineRule="auto"/>
        <w:ind w:firstLine="540"/>
        <w:jc w:val="both"/>
        <w:rPr>
          <w:rFonts w:eastAsiaTheme="minorHAnsi"/>
          <w:sz w:val="28"/>
          <w:szCs w:val="28"/>
          <w:lang w:eastAsia="en-US"/>
        </w:rPr>
      </w:pPr>
      <w:r w:rsidRPr="00D92AD5">
        <w:rPr>
          <w:rFonts w:eastAsiaTheme="minorHAnsi"/>
          <w:sz w:val="28"/>
          <w:szCs w:val="28"/>
          <w:lang w:eastAsia="en-US"/>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w:t>
      </w:r>
      <w:proofErr w:type="gramStart"/>
      <w:r w:rsidRPr="00D92AD5">
        <w:rPr>
          <w:rFonts w:eastAsiaTheme="minorHAnsi"/>
          <w:sz w:val="28"/>
          <w:szCs w:val="28"/>
          <w:lang w:eastAsia="en-US"/>
        </w:rPr>
        <w:t>иные документы</w:t>
      </w:r>
      <w:proofErr w:type="gramEnd"/>
      <w:r w:rsidRPr="00D92AD5">
        <w:rPr>
          <w:rFonts w:eastAsiaTheme="minorHAnsi"/>
          <w:sz w:val="28"/>
          <w:szCs w:val="28"/>
          <w:lang w:eastAsia="en-US"/>
        </w:rPr>
        <w:t xml:space="preserve"> и сведения, связанные с получением, перечислением и использованием средств федерального бюджета;</w:t>
      </w:r>
    </w:p>
    <w:p w:rsidR="00530B6B"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3719D4" w:rsidRPr="00D92AD5" w:rsidRDefault="003719D4" w:rsidP="003719D4">
      <w:pPr>
        <w:overflowPunct/>
        <w:ind w:firstLine="540"/>
        <w:jc w:val="both"/>
        <w:rPr>
          <w:rFonts w:eastAsiaTheme="minorHAnsi"/>
          <w:sz w:val="28"/>
          <w:szCs w:val="28"/>
          <w:lang w:eastAsia="en-US"/>
        </w:rPr>
      </w:pPr>
      <w:r w:rsidRPr="00D92AD5">
        <w:rPr>
          <w:rFonts w:eastAsiaTheme="minorHAnsi"/>
          <w:sz w:val="28"/>
          <w:szCs w:val="28"/>
          <w:lang w:eastAsia="en-US"/>
        </w:rPr>
        <w:t>____________________________</w:t>
      </w:r>
    </w:p>
    <w:p w:rsidR="003719D4" w:rsidRPr="00D92AD5" w:rsidRDefault="003719D4" w:rsidP="003719D4">
      <w:pPr>
        <w:overflowPunct/>
        <w:ind w:firstLine="540"/>
        <w:jc w:val="both"/>
        <w:rPr>
          <w:rFonts w:eastAsiaTheme="minorHAnsi"/>
          <w:sz w:val="22"/>
          <w:szCs w:val="22"/>
          <w:lang w:eastAsia="en-US"/>
        </w:rPr>
      </w:pPr>
      <w:r w:rsidRPr="00D92AD5">
        <w:rPr>
          <w:rFonts w:eastAsiaTheme="minorHAnsi"/>
          <w:sz w:val="28"/>
          <w:szCs w:val="28"/>
          <w:vertAlign w:val="superscript"/>
          <w:lang w:eastAsia="en-US"/>
        </w:rPr>
        <w:t>2</w:t>
      </w:r>
      <w:r w:rsidRPr="00D92AD5">
        <w:rPr>
          <w:rFonts w:eastAsiaTheme="minorHAnsi"/>
          <w:sz w:val="28"/>
          <w:szCs w:val="28"/>
          <w:lang w:eastAsia="en-US"/>
        </w:rPr>
        <w:t xml:space="preserve"> </w:t>
      </w:r>
      <w:hyperlink r:id="rId15" w:history="1">
        <w:r w:rsidRPr="00D92AD5">
          <w:rPr>
            <w:rFonts w:eastAsiaTheme="minorHAnsi"/>
            <w:sz w:val="22"/>
            <w:szCs w:val="22"/>
            <w:lang w:eastAsia="en-US"/>
          </w:rPr>
          <w:t>Статьи 6</w:t>
        </w:r>
      </w:hyperlink>
      <w:r w:rsidRPr="00D92AD5">
        <w:rPr>
          <w:rFonts w:eastAsiaTheme="minorHAnsi"/>
          <w:sz w:val="22"/>
          <w:szCs w:val="22"/>
          <w:lang w:eastAsia="en-US"/>
        </w:rPr>
        <w:t xml:space="preserve">, </w:t>
      </w:r>
      <w:hyperlink r:id="rId16" w:history="1">
        <w:r w:rsidRPr="00D92AD5">
          <w:rPr>
            <w:rFonts w:eastAsiaTheme="minorHAnsi"/>
            <w:sz w:val="22"/>
            <w:szCs w:val="22"/>
            <w:lang w:eastAsia="en-US"/>
          </w:rPr>
          <w:t>40</w:t>
        </w:r>
      </w:hyperlink>
      <w:r w:rsidRPr="00D92AD5">
        <w:rPr>
          <w:rFonts w:eastAsiaTheme="minorHAnsi"/>
          <w:sz w:val="22"/>
          <w:szCs w:val="22"/>
          <w:lang w:eastAsia="en-US"/>
        </w:rPr>
        <w:t xml:space="preserve">, </w:t>
      </w:r>
      <w:hyperlink r:id="rId17" w:history="1">
        <w:r w:rsidRPr="00D92AD5">
          <w:rPr>
            <w:rFonts w:eastAsiaTheme="minorHAnsi"/>
            <w:sz w:val="22"/>
            <w:szCs w:val="22"/>
            <w:lang w:eastAsia="en-US"/>
          </w:rPr>
          <w:t>93.6</w:t>
        </w:r>
      </w:hyperlink>
      <w:r w:rsidRPr="00D92AD5">
        <w:rPr>
          <w:rFonts w:eastAsiaTheme="minorHAnsi"/>
          <w:sz w:val="22"/>
          <w:szCs w:val="22"/>
          <w:lang w:eastAsia="en-US"/>
        </w:rPr>
        <w:t xml:space="preserve">, </w:t>
      </w:r>
      <w:hyperlink r:id="rId18" w:history="1">
        <w:r w:rsidRPr="00D92AD5">
          <w:rPr>
            <w:rFonts w:eastAsiaTheme="minorHAnsi"/>
            <w:sz w:val="22"/>
            <w:szCs w:val="22"/>
            <w:lang w:eastAsia="en-US"/>
          </w:rPr>
          <w:t>94</w:t>
        </w:r>
      </w:hyperlink>
      <w:r w:rsidRPr="00D92AD5">
        <w:rPr>
          <w:rFonts w:eastAsiaTheme="minorHAnsi"/>
          <w:sz w:val="22"/>
          <w:szCs w:val="22"/>
          <w:lang w:eastAsia="en-US"/>
        </w:rPr>
        <w:t xml:space="preserve">, </w:t>
      </w:r>
      <w:hyperlink r:id="rId19" w:history="1">
        <w:r w:rsidRPr="00D92AD5">
          <w:rPr>
            <w:rFonts w:eastAsiaTheme="minorHAnsi"/>
            <w:sz w:val="22"/>
            <w:szCs w:val="22"/>
            <w:lang w:eastAsia="en-US"/>
          </w:rPr>
          <w:t>130</w:t>
        </w:r>
      </w:hyperlink>
      <w:r w:rsidRPr="00D92AD5">
        <w:rPr>
          <w:rFonts w:eastAsiaTheme="minorHAnsi"/>
          <w:sz w:val="22"/>
          <w:szCs w:val="22"/>
          <w:lang w:eastAsia="en-US"/>
        </w:rPr>
        <w:t xml:space="preserve">, </w:t>
      </w:r>
      <w:hyperlink r:id="rId20" w:history="1">
        <w:r w:rsidRPr="00D92AD5">
          <w:rPr>
            <w:rFonts w:eastAsiaTheme="minorHAnsi"/>
            <w:sz w:val="22"/>
            <w:szCs w:val="22"/>
            <w:lang w:eastAsia="en-US"/>
          </w:rPr>
          <w:t>148</w:t>
        </w:r>
      </w:hyperlink>
      <w:r w:rsidRPr="00D92AD5">
        <w:rPr>
          <w:rFonts w:eastAsiaTheme="minorHAnsi"/>
          <w:sz w:val="22"/>
          <w:szCs w:val="22"/>
          <w:lang w:eastAsia="en-US"/>
        </w:rPr>
        <w:t xml:space="preserve">, </w:t>
      </w:r>
      <w:hyperlink r:id="rId21" w:history="1">
        <w:r w:rsidRPr="00D92AD5">
          <w:rPr>
            <w:rFonts w:eastAsiaTheme="minorHAnsi"/>
            <w:sz w:val="22"/>
            <w:szCs w:val="22"/>
            <w:lang w:eastAsia="en-US"/>
          </w:rPr>
          <w:t>154</w:t>
        </w:r>
      </w:hyperlink>
      <w:r w:rsidRPr="00D92AD5">
        <w:rPr>
          <w:rFonts w:eastAsiaTheme="minorHAnsi"/>
          <w:sz w:val="22"/>
          <w:szCs w:val="22"/>
          <w:lang w:eastAsia="en-US"/>
        </w:rPr>
        <w:t xml:space="preserve">, </w:t>
      </w:r>
      <w:hyperlink r:id="rId22" w:history="1">
        <w:r w:rsidRPr="00D92AD5">
          <w:rPr>
            <w:rFonts w:eastAsiaTheme="minorHAnsi"/>
            <w:sz w:val="22"/>
            <w:szCs w:val="22"/>
            <w:lang w:eastAsia="en-US"/>
          </w:rPr>
          <w:t>158</w:t>
        </w:r>
      </w:hyperlink>
      <w:r w:rsidRPr="00D92AD5">
        <w:rPr>
          <w:rFonts w:eastAsiaTheme="minorHAnsi"/>
          <w:sz w:val="22"/>
          <w:szCs w:val="22"/>
          <w:lang w:eastAsia="en-US"/>
        </w:rPr>
        <w:t xml:space="preserve">, </w:t>
      </w:r>
      <w:hyperlink r:id="rId23" w:history="1">
        <w:r w:rsidRPr="00D92AD5">
          <w:rPr>
            <w:rFonts w:eastAsiaTheme="minorHAnsi"/>
            <w:sz w:val="22"/>
            <w:szCs w:val="22"/>
            <w:lang w:eastAsia="en-US"/>
          </w:rPr>
          <w:t>160.1</w:t>
        </w:r>
      </w:hyperlink>
      <w:r w:rsidRPr="00D92AD5">
        <w:rPr>
          <w:rFonts w:eastAsiaTheme="minorHAnsi"/>
          <w:sz w:val="22"/>
          <w:szCs w:val="22"/>
          <w:lang w:eastAsia="en-US"/>
        </w:rPr>
        <w:t xml:space="preserve">, </w:t>
      </w:r>
      <w:hyperlink r:id="rId24" w:history="1">
        <w:r w:rsidRPr="00D92AD5">
          <w:rPr>
            <w:rFonts w:eastAsiaTheme="minorHAnsi"/>
            <w:sz w:val="22"/>
            <w:szCs w:val="22"/>
            <w:lang w:eastAsia="en-US"/>
          </w:rPr>
          <w:t>160.2</w:t>
        </w:r>
      </w:hyperlink>
      <w:r w:rsidRPr="00D92AD5">
        <w:rPr>
          <w:rFonts w:eastAsiaTheme="minorHAnsi"/>
          <w:sz w:val="22"/>
          <w:szCs w:val="22"/>
          <w:lang w:eastAsia="en-US"/>
        </w:rPr>
        <w:t xml:space="preserve">, </w:t>
      </w:r>
      <w:hyperlink r:id="rId25" w:history="1">
        <w:r w:rsidRPr="00D92AD5">
          <w:rPr>
            <w:rFonts w:eastAsiaTheme="minorHAnsi"/>
            <w:sz w:val="22"/>
            <w:szCs w:val="22"/>
            <w:lang w:eastAsia="en-US"/>
          </w:rPr>
          <w:t>161</w:t>
        </w:r>
      </w:hyperlink>
      <w:r w:rsidRPr="00D92AD5">
        <w:rPr>
          <w:rFonts w:eastAsiaTheme="minorHAnsi"/>
          <w:sz w:val="22"/>
          <w:szCs w:val="22"/>
          <w:lang w:eastAsia="en-US"/>
        </w:rPr>
        <w:t xml:space="preserve">, </w:t>
      </w:r>
      <w:hyperlink r:id="rId26" w:history="1">
        <w:r w:rsidRPr="00D92AD5">
          <w:rPr>
            <w:rFonts w:eastAsiaTheme="minorHAnsi"/>
            <w:sz w:val="22"/>
            <w:szCs w:val="22"/>
            <w:lang w:eastAsia="en-US"/>
          </w:rPr>
          <w:t>164</w:t>
        </w:r>
      </w:hyperlink>
      <w:r w:rsidRPr="00D92AD5">
        <w:rPr>
          <w:rFonts w:eastAsiaTheme="minorHAnsi"/>
          <w:sz w:val="22"/>
          <w:szCs w:val="22"/>
          <w:lang w:eastAsia="en-US"/>
        </w:rPr>
        <w:t xml:space="preserve">, </w:t>
      </w:r>
      <w:hyperlink r:id="rId27" w:history="1">
        <w:r w:rsidRPr="00D92AD5">
          <w:rPr>
            <w:rFonts w:eastAsiaTheme="minorHAnsi"/>
            <w:sz w:val="22"/>
            <w:szCs w:val="22"/>
            <w:lang w:eastAsia="en-US"/>
          </w:rPr>
          <w:t>166.1</w:t>
        </w:r>
      </w:hyperlink>
      <w:r w:rsidRPr="00D92AD5">
        <w:rPr>
          <w:rFonts w:eastAsiaTheme="minorHAnsi"/>
          <w:sz w:val="22"/>
          <w:szCs w:val="22"/>
          <w:lang w:eastAsia="en-US"/>
        </w:rPr>
        <w:t xml:space="preserve">, </w:t>
      </w:r>
      <w:hyperlink r:id="rId28" w:history="1">
        <w:r w:rsidRPr="00D92AD5">
          <w:rPr>
            <w:rFonts w:eastAsiaTheme="minorHAnsi"/>
            <w:sz w:val="22"/>
            <w:szCs w:val="22"/>
            <w:lang w:eastAsia="en-US"/>
          </w:rPr>
          <w:t>167</w:t>
        </w:r>
      </w:hyperlink>
      <w:r w:rsidRPr="00D92AD5">
        <w:rPr>
          <w:rFonts w:eastAsiaTheme="minorHAnsi"/>
          <w:sz w:val="22"/>
          <w:szCs w:val="22"/>
          <w:lang w:eastAsia="en-US"/>
        </w:rPr>
        <w:t xml:space="preserve">, </w:t>
      </w:r>
      <w:hyperlink r:id="rId29" w:history="1">
        <w:r w:rsidRPr="00D92AD5">
          <w:rPr>
            <w:rFonts w:eastAsiaTheme="minorHAnsi"/>
            <w:sz w:val="22"/>
            <w:szCs w:val="22"/>
            <w:lang w:eastAsia="en-US"/>
          </w:rPr>
          <w:t>168</w:t>
        </w:r>
      </w:hyperlink>
      <w:r w:rsidRPr="00D92AD5">
        <w:rPr>
          <w:rFonts w:eastAsiaTheme="minorHAnsi"/>
          <w:sz w:val="22"/>
          <w:szCs w:val="22"/>
          <w:lang w:eastAsia="en-US"/>
        </w:rPr>
        <w:t xml:space="preserve">, </w:t>
      </w:r>
      <w:hyperlink r:id="rId30" w:history="1">
        <w:r w:rsidRPr="00D92AD5">
          <w:rPr>
            <w:rFonts w:eastAsiaTheme="minorHAnsi"/>
            <w:sz w:val="22"/>
            <w:szCs w:val="22"/>
            <w:lang w:eastAsia="en-US"/>
          </w:rPr>
          <w:t>215.1</w:t>
        </w:r>
      </w:hyperlink>
      <w:r w:rsidRPr="00D92AD5">
        <w:rPr>
          <w:rFonts w:eastAsiaTheme="minorHAnsi"/>
          <w:sz w:val="22"/>
          <w:szCs w:val="22"/>
          <w:lang w:eastAsia="en-US"/>
        </w:rPr>
        <w:t xml:space="preserve">, </w:t>
      </w:r>
      <w:hyperlink r:id="rId31" w:history="1">
        <w:r w:rsidRPr="00D92AD5">
          <w:rPr>
            <w:rFonts w:eastAsiaTheme="minorHAnsi"/>
            <w:sz w:val="22"/>
            <w:szCs w:val="22"/>
            <w:lang w:eastAsia="en-US"/>
          </w:rPr>
          <w:t>218</w:t>
        </w:r>
      </w:hyperlink>
      <w:r w:rsidRPr="00D92AD5">
        <w:rPr>
          <w:rFonts w:eastAsiaTheme="minorHAnsi"/>
          <w:sz w:val="22"/>
          <w:szCs w:val="22"/>
          <w:lang w:eastAsia="en-US"/>
        </w:rPr>
        <w:t xml:space="preserve">, </w:t>
      </w:r>
      <w:hyperlink r:id="rId32" w:history="1">
        <w:r w:rsidRPr="00D92AD5">
          <w:rPr>
            <w:rFonts w:eastAsiaTheme="minorHAnsi"/>
            <w:sz w:val="22"/>
            <w:szCs w:val="22"/>
            <w:lang w:eastAsia="en-US"/>
          </w:rPr>
          <w:t>219</w:t>
        </w:r>
      </w:hyperlink>
      <w:r w:rsidRPr="00D92AD5">
        <w:rPr>
          <w:rFonts w:eastAsiaTheme="minorHAnsi"/>
          <w:sz w:val="22"/>
          <w:szCs w:val="22"/>
          <w:lang w:eastAsia="en-US"/>
        </w:rPr>
        <w:t xml:space="preserve">, </w:t>
      </w:r>
      <w:hyperlink r:id="rId33" w:history="1">
        <w:r w:rsidRPr="00D92AD5">
          <w:rPr>
            <w:rFonts w:eastAsiaTheme="minorHAnsi"/>
            <w:sz w:val="22"/>
            <w:szCs w:val="22"/>
            <w:lang w:eastAsia="en-US"/>
          </w:rPr>
          <w:t>221</w:t>
        </w:r>
      </w:hyperlink>
      <w:r w:rsidRPr="00D92AD5">
        <w:rPr>
          <w:rFonts w:eastAsiaTheme="minorHAnsi"/>
          <w:sz w:val="22"/>
          <w:szCs w:val="22"/>
          <w:lang w:eastAsia="en-US"/>
        </w:rPr>
        <w:t xml:space="preserve">, </w:t>
      </w:r>
      <w:hyperlink r:id="rId34" w:history="1">
        <w:r w:rsidRPr="00D92AD5">
          <w:rPr>
            <w:rFonts w:eastAsiaTheme="minorHAnsi"/>
            <w:sz w:val="22"/>
            <w:szCs w:val="22"/>
            <w:lang w:eastAsia="en-US"/>
          </w:rPr>
          <w:t>241.1</w:t>
        </w:r>
      </w:hyperlink>
      <w:r w:rsidRPr="00D92AD5">
        <w:rPr>
          <w:rFonts w:eastAsiaTheme="minorHAnsi"/>
          <w:sz w:val="22"/>
          <w:szCs w:val="22"/>
          <w:lang w:eastAsia="en-US"/>
        </w:rPr>
        <w:t xml:space="preserve">, </w:t>
      </w:r>
      <w:hyperlink r:id="rId35" w:history="1">
        <w:r w:rsidRPr="00D92AD5">
          <w:rPr>
            <w:rFonts w:eastAsiaTheme="minorHAnsi"/>
            <w:sz w:val="22"/>
            <w:szCs w:val="22"/>
            <w:lang w:eastAsia="en-US"/>
          </w:rPr>
          <w:t>242</w:t>
        </w:r>
      </w:hyperlink>
      <w:r w:rsidRPr="00D92AD5">
        <w:rPr>
          <w:rFonts w:eastAsiaTheme="minorHAnsi"/>
          <w:sz w:val="22"/>
          <w:szCs w:val="22"/>
          <w:lang w:eastAsia="en-US"/>
        </w:rPr>
        <w:t xml:space="preserve">, </w:t>
      </w:r>
      <w:hyperlink r:id="rId36" w:history="1">
        <w:r w:rsidRPr="00D92AD5">
          <w:rPr>
            <w:rFonts w:eastAsiaTheme="minorHAnsi"/>
            <w:sz w:val="22"/>
            <w:szCs w:val="22"/>
            <w:lang w:eastAsia="en-US"/>
          </w:rPr>
          <w:t>242.1</w:t>
        </w:r>
      </w:hyperlink>
      <w:r w:rsidRPr="00D92AD5">
        <w:rPr>
          <w:rFonts w:eastAsiaTheme="minorHAnsi"/>
          <w:sz w:val="22"/>
          <w:szCs w:val="22"/>
          <w:lang w:eastAsia="en-US"/>
        </w:rPr>
        <w:t xml:space="preserve">, </w:t>
      </w:r>
      <w:hyperlink r:id="rId37" w:history="1">
        <w:r w:rsidRPr="00D92AD5">
          <w:rPr>
            <w:rFonts w:eastAsiaTheme="minorHAnsi"/>
            <w:sz w:val="22"/>
            <w:szCs w:val="22"/>
            <w:lang w:eastAsia="en-US"/>
          </w:rPr>
          <w:t>242.3</w:t>
        </w:r>
      </w:hyperlink>
      <w:r w:rsidRPr="00D92AD5">
        <w:rPr>
          <w:rFonts w:eastAsiaTheme="minorHAnsi"/>
          <w:sz w:val="22"/>
          <w:szCs w:val="22"/>
          <w:lang w:eastAsia="en-US"/>
        </w:rPr>
        <w:t xml:space="preserve">, </w:t>
      </w:r>
      <w:hyperlink r:id="rId38" w:history="1">
        <w:r w:rsidRPr="00D92AD5">
          <w:rPr>
            <w:rFonts w:eastAsiaTheme="minorHAnsi"/>
            <w:sz w:val="22"/>
            <w:szCs w:val="22"/>
            <w:lang w:eastAsia="en-US"/>
          </w:rPr>
          <w:t>242.4</w:t>
        </w:r>
      </w:hyperlink>
      <w:r w:rsidRPr="00D92AD5">
        <w:rPr>
          <w:rFonts w:eastAsiaTheme="minorHAnsi"/>
          <w:sz w:val="22"/>
          <w:szCs w:val="22"/>
          <w:lang w:eastAsia="en-US"/>
        </w:rPr>
        <w:t xml:space="preserve">, </w:t>
      </w:r>
      <w:hyperlink r:id="rId39" w:history="1">
        <w:r w:rsidRPr="00D92AD5">
          <w:rPr>
            <w:rFonts w:eastAsiaTheme="minorHAnsi"/>
            <w:sz w:val="22"/>
            <w:szCs w:val="22"/>
            <w:lang w:eastAsia="en-US"/>
          </w:rPr>
          <w:t>242.5</w:t>
        </w:r>
      </w:hyperlink>
      <w:r w:rsidRPr="00D92AD5">
        <w:rPr>
          <w:rFonts w:eastAsiaTheme="minorHAnsi"/>
          <w:sz w:val="22"/>
          <w:szCs w:val="22"/>
          <w:lang w:eastAsia="en-US"/>
        </w:rPr>
        <w:t xml:space="preserve">, </w:t>
      </w:r>
      <w:hyperlink r:id="rId40" w:history="1">
        <w:r w:rsidRPr="00D92AD5">
          <w:rPr>
            <w:rFonts w:eastAsiaTheme="minorHAnsi"/>
            <w:sz w:val="22"/>
            <w:szCs w:val="22"/>
            <w:lang w:eastAsia="en-US"/>
          </w:rPr>
          <w:t>267</w:t>
        </w:r>
      </w:hyperlink>
      <w:r w:rsidRPr="00D92AD5">
        <w:rPr>
          <w:rFonts w:eastAsiaTheme="minorHAnsi"/>
          <w:sz w:val="22"/>
          <w:szCs w:val="22"/>
          <w:lang w:eastAsia="en-US"/>
        </w:rPr>
        <w:t xml:space="preserve">, </w:t>
      </w:r>
      <w:hyperlink r:id="rId41" w:history="1">
        <w:r w:rsidRPr="00D92AD5">
          <w:rPr>
            <w:rFonts w:eastAsiaTheme="minorHAnsi"/>
            <w:sz w:val="22"/>
            <w:szCs w:val="22"/>
            <w:lang w:eastAsia="en-US"/>
          </w:rPr>
          <w:t>270.1</w:t>
        </w:r>
      </w:hyperlink>
      <w:r w:rsidRPr="00D92AD5">
        <w:rPr>
          <w:rFonts w:eastAsiaTheme="minorHAnsi"/>
          <w:sz w:val="22"/>
          <w:szCs w:val="22"/>
          <w:lang w:eastAsia="en-US"/>
        </w:rPr>
        <w:t xml:space="preserve">, </w:t>
      </w:r>
      <w:hyperlink r:id="rId42" w:history="1">
        <w:r w:rsidRPr="00D92AD5">
          <w:rPr>
            <w:rFonts w:eastAsiaTheme="minorHAnsi"/>
            <w:sz w:val="22"/>
            <w:szCs w:val="22"/>
            <w:lang w:eastAsia="en-US"/>
          </w:rPr>
          <w:t>284</w:t>
        </w:r>
      </w:hyperlink>
      <w:r w:rsidRPr="00D92AD5">
        <w:rPr>
          <w:rFonts w:eastAsiaTheme="minorHAnsi"/>
          <w:sz w:val="22"/>
          <w:szCs w:val="22"/>
          <w:lang w:eastAsia="en-US"/>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3719D4"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lastRenderedPageBreak/>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12(1). Должностные лица Управления при осуществлении контрольных мероприятий:</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530B6B" w:rsidRPr="003C702C" w:rsidRDefault="00530B6B" w:rsidP="003719D4">
      <w:pPr>
        <w:overflowPunct/>
        <w:jc w:val="both"/>
        <w:rPr>
          <w:rFonts w:eastAsiaTheme="minorHAnsi"/>
          <w:sz w:val="28"/>
          <w:szCs w:val="28"/>
          <w:lang w:eastAsia="en-US"/>
        </w:rPr>
      </w:pPr>
    </w:p>
    <w:p w:rsidR="00530B6B" w:rsidRPr="003C702C" w:rsidRDefault="00530B6B" w:rsidP="003719D4">
      <w:pPr>
        <w:keepNext w:val="0"/>
        <w:keepLines w:val="0"/>
        <w:overflowPunct/>
        <w:spacing w:before="0"/>
        <w:jc w:val="center"/>
        <w:rPr>
          <w:rFonts w:ascii="Times New Roman" w:eastAsiaTheme="minorHAnsi" w:hAnsi="Times New Roman" w:cs="Times New Roman"/>
          <w:b/>
          <w:bCs/>
          <w:color w:val="auto"/>
          <w:sz w:val="28"/>
          <w:szCs w:val="28"/>
          <w:lang w:eastAsia="en-US"/>
        </w:rPr>
      </w:pPr>
      <w:r w:rsidRPr="003C702C">
        <w:rPr>
          <w:rFonts w:ascii="Times New Roman" w:eastAsiaTheme="minorHAnsi" w:hAnsi="Times New Roman" w:cs="Times New Roman"/>
          <w:b/>
          <w:bCs/>
          <w:color w:val="auto"/>
          <w:sz w:val="28"/>
          <w:szCs w:val="28"/>
          <w:lang w:eastAsia="en-US"/>
        </w:rPr>
        <w:t>V. Организация деятельности</w:t>
      </w:r>
    </w:p>
    <w:p w:rsidR="00530B6B" w:rsidRPr="003C702C" w:rsidRDefault="00530B6B" w:rsidP="003719D4">
      <w:pPr>
        <w:overflowPunct/>
        <w:jc w:val="both"/>
        <w:rPr>
          <w:rFonts w:eastAsiaTheme="minorHAnsi"/>
          <w:sz w:val="28"/>
          <w:szCs w:val="28"/>
          <w:lang w:eastAsia="en-US"/>
        </w:rPr>
      </w:pP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13. Руководство деятельностью Управления осуществляет руководитель Управления.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15. Руководитель Управления имеет заместителей и определяет их полномочия.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16. Заместители руководителя Управления назначаются на должность и освобождаются от должности руководителем Федерального казначейства.</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lastRenderedPageBreak/>
        <w:t>17. Руководитель Управления: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17.1. организует и осуществляет на принципах единоначалия общее руководство и контроль за деятельностью Управления;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17.3. утверждает бюджетную смету Управления;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17.4. несет ответственность за расходование выделенных Управлению средств федерального бюджета;</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17.6. утверждает положения о структурных подразделениях Управления, должностные регламенты его сотрудников;</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17.8. издает приказы и дает указания по вопросам деятельности Управления, обязательные для исполнения всеми сотрудниками Управления;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17.9. назначает на должность и освобождает от должности в установленном порядке сотрудников Управления;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17.10. представляет в установленном порядке и в надлежащие сроки в Федеральное казначейство установленную отчетность и иную информацию;</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17.11. организует повышение профессиональной квалификации сотрудников Управления;</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17.13. организует защиту сведений, составляющих государственную тайну, иной информации ограниченного распространения и доступа;</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30B6B" w:rsidRPr="003C702C" w:rsidRDefault="00530B6B" w:rsidP="003719D4">
      <w:pPr>
        <w:overflowPunct/>
        <w:ind w:firstLine="540"/>
        <w:jc w:val="both"/>
        <w:rPr>
          <w:rFonts w:eastAsiaTheme="minorHAnsi"/>
          <w:sz w:val="28"/>
          <w:szCs w:val="28"/>
          <w:lang w:eastAsia="en-US"/>
        </w:rPr>
      </w:pPr>
      <w:r w:rsidRPr="003C702C">
        <w:rPr>
          <w:rFonts w:eastAsiaTheme="minorHAnsi"/>
          <w:sz w:val="28"/>
          <w:szCs w:val="28"/>
          <w:lang w:eastAsia="en-US"/>
        </w:rPr>
        <w:t>18. Место нахождения Управления - г. Рязань.</w:t>
      </w:r>
    </w:p>
    <w:p w:rsidR="00595458" w:rsidRPr="003C702C" w:rsidRDefault="00595458" w:rsidP="000F7839">
      <w:pPr>
        <w:rPr>
          <w:sz w:val="28"/>
          <w:szCs w:val="28"/>
        </w:rPr>
      </w:pPr>
      <w:bookmarkStart w:id="0" w:name="_GoBack"/>
      <w:bookmarkEnd w:id="0"/>
    </w:p>
    <w:sectPr w:rsidR="00595458" w:rsidRPr="003C702C" w:rsidSect="001C399D">
      <w:pgSz w:w="11906" w:h="16838"/>
      <w:pgMar w:top="851" w:right="566" w:bottom="1440"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8F7DD1"/>
    <w:multiLevelType w:val="hybridMultilevel"/>
    <w:tmpl w:val="2444B8CE"/>
    <w:lvl w:ilvl="0" w:tplc="894A6684">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7792185"/>
    <w:multiLevelType w:val="hybridMultilevel"/>
    <w:tmpl w:val="3320CA38"/>
    <w:lvl w:ilvl="0" w:tplc="69A0862C">
      <w:start w:val="1"/>
      <w:numFmt w:val="decimal"/>
      <w:lvlText w:val="%1."/>
      <w:lvlJc w:val="left"/>
      <w:pPr>
        <w:ind w:left="1211"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3446B5E"/>
    <w:multiLevelType w:val="hybridMultilevel"/>
    <w:tmpl w:val="0EF4EF92"/>
    <w:lvl w:ilvl="0" w:tplc="6360C9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30C"/>
    <w:rsid w:val="000F330C"/>
    <w:rsid w:val="000F7839"/>
    <w:rsid w:val="001C399D"/>
    <w:rsid w:val="002D3315"/>
    <w:rsid w:val="003719D4"/>
    <w:rsid w:val="003C702C"/>
    <w:rsid w:val="00530B6B"/>
    <w:rsid w:val="00595458"/>
    <w:rsid w:val="00D92AD5"/>
    <w:rsid w:val="00E24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A36996-25A3-465F-99D4-529F98D1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45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95458"/>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0976">
      <w:bodyDiv w:val="1"/>
      <w:marLeft w:val="0"/>
      <w:marRight w:val="0"/>
      <w:marTop w:val="0"/>
      <w:marBottom w:val="0"/>
      <w:divBdr>
        <w:top w:val="none" w:sz="0" w:space="0" w:color="auto"/>
        <w:left w:val="none" w:sz="0" w:space="0" w:color="auto"/>
        <w:bottom w:val="none" w:sz="0" w:space="0" w:color="auto"/>
        <w:right w:val="none" w:sz="0" w:space="0" w:color="auto"/>
      </w:divBdr>
    </w:div>
    <w:div w:id="68217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2A524696E53C519D479BA09F9817FA590A48D08B44E9D0DDDDF667571BF3A39B6844C17886A32415390530B9M047E" TargetMode="External"/><Relationship Id="rId13" Type="http://schemas.openxmlformats.org/officeDocument/2006/relationships/hyperlink" Target="consultantplus://offline/ref=532A524696E53C519D479BA09F9817FA590A48D08B44E9D0DDDDF667571BF3A39B6844C17886A32415390530B9M047E" TargetMode="External"/><Relationship Id="rId18" Type="http://schemas.openxmlformats.org/officeDocument/2006/relationships/hyperlink" Target="consultantplus://offline/ref=532A524696E53C519D479BA09F9817FA590A48D08B44E9D0DDDDF667571BF3A389681CCD7F86BA2F49764365B6058B06429E56284CF2M040E" TargetMode="External"/><Relationship Id="rId26" Type="http://schemas.openxmlformats.org/officeDocument/2006/relationships/hyperlink" Target="consultantplus://offline/ref=532A524696E53C519D479BA09F9817FA590A48D08B44E9D0DDDDF667571BF3A389681CCE7E80B92F49764365B6058B06429E56284CF2M040E" TargetMode="External"/><Relationship Id="rId39" Type="http://schemas.openxmlformats.org/officeDocument/2006/relationships/hyperlink" Target="consultantplus://offline/ref=532A524696E53C519D479BA09F9817FA590A48D08B44E9D0DDDDF667571BF3A389681CCF7883BC2F49764365B6058B06429E56284CF2M040E" TargetMode="External"/><Relationship Id="rId3" Type="http://schemas.openxmlformats.org/officeDocument/2006/relationships/settings" Target="settings.xml"/><Relationship Id="rId21" Type="http://schemas.openxmlformats.org/officeDocument/2006/relationships/hyperlink" Target="consultantplus://offline/ref=532A524696E53C519D479BA09F9817FA590A48D08B44E9D0DDDDF667571BF3A389681CCE7980BD2F49764365B6058B06429E56284CF2M040E" TargetMode="External"/><Relationship Id="rId34" Type="http://schemas.openxmlformats.org/officeDocument/2006/relationships/hyperlink" Target="consultantplus://offline/ref=532A524696E53C519D479BA09F9817FA590A48D08B44E9D0DDDDF667571BF3A389681CCE7C84B52F49764365B6058B06429E56284CF2M040E" TargetMode="External"/><Relationship Id="rId42" Type="http://schemas.openxmlformats.org/officeDocument/2006/relationships/hyperlink" Target="consultantplus://offline/ref=532A524696E53C519D479BA09F9817FA590A48D08B44E9D0DDDDF667571BF3A389681CCD7A82BC2D1D2C5361FF52801A4488482252F20045M240E" TargetMode="External"/><Relationship Id="rId7" Type="http://schemas.openxmlformats.org/officeDocument/2006/relationships/hyperlink" Target="consultantplus://offline/ref=532A524696E53C519D479BA09F9817FA59004FD68710BED28C88F8625F4BA9B39F2113CA6480B53A1F2705M340E" TargetMode="External"/><Relationship Id="rId12" Type="http://schemas.openxmlformats.org/officeDocument/2006/relationships/hyperlink" Target="consultantplus://offline/ref=532A524696E53C519D479BA09F9817FA590A48D08B44E9D0DDDDF667571BF3A39B6844C17886A32415390530B9M047E" TargetMode="External"/><Relationship Id="rId17" Type="http://schemas.openxmlformats.org/officeDocument/2006/relationships/hyperlink" Target="consultantplus://offline/ref=532A524696E53C519D479BA09F9817FA590A48D08B44E9D0DDDDF667571BF3A389681CCD7A83BC21152C5361FF52801A4488482252F20045M240E" TargetMode="External"/><Relationship Id="rId25" Type="http://schemas.openxmlformats.org/officeDocument/2006/relationships/hyperlink" Target="consultantplus://offline/ref=532A524696E53C519D479BA09F9817FA590A48D08B44E9D0DDDDF667571BF3A389681CCF7B87BC2F49764365B6058B06429E56284CF2M040E" TargetMode="External"/><Relationship Id="rId33" Type="http://schemas.openxmlformats.org/officeDocument/2006/relationships/hyperlink" Target="consultantplus://offline/ref=532A524696E53C519D479BA09F9817FA590A48D08B44E9D0DDDDF667571BF3A389681CCE7C81B52F49764365B6058B06429E56284CF2M040E" TargetMode="External"/><Relationship Id="rId38" Type="http://schemas.openxmlformats.org/officeDocument/2006/relationships/hyperlink" Target="consultantplus://offline/ref=532A524696E53C519D479BA09F9817FA590A48D08B44E9D0DDDDF667571BF3A389681CCF7881BD2F49764365B6058B06429E56284CF2M040E" TargetMode="External"/><Relationship Id="rId2" Type="http://schemas.openxmlformats.org/officeDocument/2006/relationships/styles" Target="styles.xml"/><Relationship Id="rId16" Type="http://schemas.openxmlformats.org/officeDocument/2006/relationships/hyperlink" Target="consultantplus://offline/ref=532A524696E53C519D479BA09F9817FA590A48D08B44E9D0DDDDF667571BF3A389681CCD7880BA2F49764365B6058B06429E56284CF2M040E" TargetMode="External"/><Relationship Id="rId20" Type="http://schemas.openxmlformats.org/officeDocument/2006/relationships/hyperlink" Target="consultantplus://offline/ref=532A524696E53C519D479BA09F9817FA590A48D08B44E9D0DDDDF667571BF3A389681CCE7886BA2F49764365B6058B06429E56284CF2M040E" TargetMode="External"/><Relationship Id="rId29" Type="http://schemas.openxmlformats.org/officeDocument/2006/relationships/hyperlink" Target="consultantplus://offline/ref=532A524696E53C519D479BA09F9817FA590A48D08B44E9D0DDDDF667571BF3A389681CCD7A83BF231E2C5361FF52801A4488482252F20045M240E" TargetMode="External"/><Relationship Id="rId41" Type="http://schemas.openxmlformats.org/officeDocument/2006/relationships/hyperlink" Target="consultantplus://offline/ref=532A524696E53C519D479BA09F9817FA590A48D08B44E9D0DDDDF667571BF3A389681CCE7280BF2F49764365B6058B06429E56284CF2M040E" TargetMode="External"/><Relationship Id="rId1" Type="http://schemas.openxmlformats.org/officeDocument/2006/relationships/numbering" Target="numbering.xml"/><Relationship Id="rId6" Type="http://schemas.openxmlformats.org/officeDocument/2006/relationships/hyperlink" Target="consultantplus://offline/ref=532A524696E53C519D479BA09F9817FA590A4ED38843E9D0DDDDF667571BF3A389681CCD7A80BD24152C5361FF52801A4488482252F20045M240E" TargetMode="External"/><Relationship Id="rId11" Type="http://schemas.openxmlformats.org/officeDocument/2006/relationships/hyperlink" Target="consultantplus://offline/ref=532A524696E53C519D479BA09F9817FA580B48D28F46E9D0DDDDF667571BF3A389681CCD7A81BE261B2C5361FF52801A4488482252F20045M240E" TargetMode="External"/><Relationship Id="rId24" Type="http://schemas.openxmlformats.org/officeDocument/2006/relationships/hyperlink" Target="consultantplus://offline/ref=532A524696E53C519D479BA09F9817FA590A48D08B44E9D0DDDDF667571BF3A389681CCE7986BB2F49764365B6058B06429E56284CF2M040E" TargetMode="External"/><Relationship Id="rId32" Type="http://schemas.openxmlformats.org/officeDocument/2006/relationships/hyperlink" Target="consultantplus://offline/ref=532A524696E53C519D479BA09F9817FA590A48D08B44E9D0DDDDF667571BF3A389681CCE7F88BA2F49764365B6058B06429E56284CF2M040E" TargetMode="External"/><Relationship Id="rId37" Type="http://schemas.openxmlformats.org/officeDocument/2006/relationships/hyperlink" Target="consultantplus://offline/ref=532A524696E53C519D479BA09F9817FA590A48D08B44E9D0DDDDF667571BF3A389681CCF7880BD2F49764365B6058B06429E56284CF2M040E" TargetMode="External"/><Relationship Id="rId40" Type="http://schemas.openxmlformats.org/officeDocument/2006/relationships/hyperlink" Target="consultantplus://offline/ref=532A524696E53C519D479BA09F9817FA590A48D08B44E9D0DDDDF667571BF3A389681CCE7D88B92F49764365B6058B06429E56284CF2M040E" TargetMode="External"/><Relationship Id="rId5" Type="http://schemas.openxmlformats.org/officeDocument/2006/relationships/hyperlink" Target="consultantplus://offline/ref=532A524696E53C519D479BA09F9817FA590A4DD28846E9D0DDDDF667571BF3A389681CCD7A80BD24152C5361FF52801A4488482252F20045M240E" TargetMode="External"/><Relationship Id="rId15" Type="http://schemas.openxmlformats.org/officeDocument/2006/relationships/hyperlink" Target="consultantplus://offline/ref=532A524696E53C519D479BA09F9817FA590A48D08B44E9D0DDDDF667571BF3A389681CC47B86B6704C63523DB90193184A884A2A4EMF40E" TargetMode="External"/><Relationship Id="rId23" Type="http://schemas.openxmlformats.org/officeDocument/2006/relationships/hyperlink" Target="consultantplus://offline/ref=532A524696E53C519D479BA09F9817FA590A48D08B44E9D0DDDDF667571BF3A389681CCE7984B82F49764365B6058B06429E56284CF2M040E" TargetMode="External"/><Relationship Id="rId28" Type="http://schemas.openxmlformats.org/officeDocument/2006/relationships/hyperlink" Target="consultantplus://offline/ref=532A524696E53C519D479BA09F9817FA590A48D08B44E9D0DDDDF667571BF3A389681CCE7E85B92F49764365B6058B06429E56284CF2M040E" TargetMode="External"/><Relationship Id="rId36" Type="http://schemas.openxmlformats.org/officeDocument/2006/relationships/hyperlink" Target="consultantplus://offline/ref=532A524696E53C519D479BA09F9817FA590A48D08B44E9D0DDDDF667571BF3A389681CCA7281B6704C63523DB90193184A884A2A4EMF40E" TargetMode="External"/><Relationship Id="rId10" Type="http://schemas.openxmlformats.org/officeDocument/2006/relationships/hyperlink" Target="consultantplus://offline/ref=532A524696E53C519D479BA09F9817FA59094FDB8440E9D0DDDDF667571BF3A389681CCD7A80BF26182C5361FF52801A4488482252F20045M240E" TargetMode="External"/><Relationship Id="rId19" Type="http://schemas.openxmlformats.org/officeDocument/2006/relationships/hyperlink" Target="consultantplus://offline/ref=532A524696E53C519D479BA09F9817FA590A48D08B44E9D0DDDDF667571BF3A389681CCF7886B6704C63523DB90193184A884A2A4EMF40E" TargetMode="External"/><Relationship Id="rId31" Type="http://schemas.openxmlformats.org/officeDocument/2006/relationships/hyperlink" Target="consultantplus://offline/ref=532A524696E53C519D479BA09F9817FA590A48D08B44E9D0DDDDF667571BF3A389681CCE7F88BD2F49764365B6058B06429E56284CF2M040E"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532A524696E53C519D479BA09F9817FA590A48D08B44E9D0DDDDF667571BF3A39B6844C17886A32415390530B9M047E" TargetMode="External"/><Relationship Id="rId14" Type="http://schemas.openxmlformats.org/officeDocument/2006/relationships/hyperlink" Target="consultantplus://offline/ref=532A524696E53C519D479BA09F9817FA580A4FD38A40E9D0DDDDF667571BF3A389681CCD7A80BD271E2C5361FF52801A4488482252F20045M240E" TargetMode="External"/><Relationship Id="rId22" Type="http://schemas.openxmlformats.org/officeDocument/2006/relationships/hyperlink" Target="consultantplus://offline/ref=532A524696E53C519D479BA09F9817FA590A48D08B44E9D0DDDDF667571BF3A389681CCE7982BD2F49764365B6058B06429E56284CF2M040E" TargetMode="External"/><Relationship Id="rId27" Type="http://schemas.openxmlformats.org/officeDocument/2006/relationships/hyperlink" Target="consultantplus://offline/ref=532A524696E53C519D479BA09F9817FA590A48D08B44E9D0DDDDF667571BF3A389681CCE7E82B52F49764365B6058B06429E56284CF2M040E" TargetMode="External"/><Relationship Id="rId30" Type="http://schemas.openxmlformats.org/officeDocument/2006/relationships/hyperlink" Target="consultantplus://offline/ref=532A524696E53C519D479BA09F9817FA590A48D08B44E9D0DDDDF667571BF3A389681CC87288B6704C63523DB90193184A884A2A4EMF40E" TargetMode="External"/><Relationship Id="rId35" Type="http://schemas.openxmlformats.org/officeDocument/2006/relationships/hyperlink" Target="consultantplus://offline/ref=532A524696E53C519D479BA09F9817FA590A48D08B44E9D0DDDDF667571BF3A389681CCE7C85BA2F49764365B6058B06429E56284CF2M040E"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9</Pages>
  <Words>3983</Words>
  <Characters>22708</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Саттарова Светлана Владимировна</dc:creator>
  <cp:keywords/>
  <dc:description/>
  <cp:lastModifiedBy>Саттарова Светлана Владимировна</cp:lastModifiedBy>
  <cp:revision>6</cp:revision>
  <dcterms:created xsi:type="dcterms:W3CDTF">2020-08-26T04:57:00Z</dcterms:created>
  <dcterms:modified xsi:type="dcterms:W3CDTF">2020-08-26T06:23:00Z</dcterms:modified>
</cp:coreProperties>
</file>